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C0CF" w14:textId="77777777" w:rsidR="00BD0ED5" w:rsidRDefault="009E414C">
      <w:pPr>
        <w:pStyle w:val="Vchozstyl"/>
        <w:spacing w:after="0" w:line="100" w:lineRule="atLeast"/>
        <w:jc w:val="center"/>
      </w:pPr>
      <w:r>
        <w:rPr>
          <w:rFonts w:ascii="Gabriola" w:hAnsi="Gabriola"/>
          <w:b/>
          <w:sz w:val="36"/>
          <w:szCs w:val="36"/>
          <w:shd w:val="clear" w:color="auto" w:fill="FFFFFF"/>
        </w:rPr>
        <w:t>Základní škola a mateřská škola, Vrchlabí, Horská 256</w:t>
      </w:r>
    </w:p>
    <w:p w14:paraId="5BCD99DE" w14:textId="77777777" w:rsidR="00BD0ED5" w:rsidRDefault="00BD0ED5">
      <w:pPr>
        <w:pStyle w:val="Vchozstyl"/>
        <w:spacing w:after="0" w:line="100" w:lineRule="atLeast"/>
        <w:jc w:val="both"/>
      </w:pPr>
    </w:p>
    <w:p w14:paraId="7994BD3A" w14:textId="77777777" w:rsidR="00BD0ED5" w:rsidRDefault="00BD0ED5">
      <w:pPr>
        <w:pStyle w:val="Vchozstyl"/>
        <w:spacing w:after="0" w:line="100" w:lineRule="atLeast"/>
        <w:jc w:val="both"/>
      </w:pPr>
    </w:p>
    <w:p w14:paraId="5A2C4345" w14:textId="77777777" w:rsidR="00BD0ED5" w:rsidRDefault="00BD0ED5">
      <w:pPr>
        <w:pStyle w:val="Vchozstyl"/>
        <w:spacing w:after="0" w:line="100" w:lineRule="atLeast"/>
        <w:jc w:val="both"/>
      </w:pPr>
    </w:p>
    <w:p w14:paraId="6F1D88CD" w14:textId="77777777" w:rsidR="00BD0ED5" w:rsidRDefault="00BD0ED5">
      <w:pPr>
        <w:pStyle w:val="Vchozstyl"/>
        <w:spacing w:after="0" w:line="100" w:lineRule="atLeast"/>
        <w:jc w:val="both"/>
      </w:pPr>
    </w:p>
    <w:p w14:paraId="5B161F66" w14:textId="77777777" w:rsidR="00BD0ED5" w:rsidRDefault="00BD0ED5">
      <w:pPr>
        <w:pStyle w:val="Vchozstyl"/>
        <w:spacing w:after="0" w:line="100" w:lineRule="atLeast"/>
        <w:jc w:val="both"/>
      </w:pPr>
    </w:p>
    <w:p w14:paraId="7ABF80DD" w14:textId="77777777" w:rsidR="00BD0ED5" w:rsidRDefault="00BD0ED5">
      <w:pPr>
        <w:pStyle w:val="Vchozstyl"/>
        <w:spacing w:after="0" w:line="100" w:lineRule="atLeast"/>
        <w:jc w:val="both"/>
      </w:pPr>
    </w:p>
    <w:p w14:paraId="1FBFA54F" w14:textId="77777777" w:rsidR="00BD0ED5" w:rsidRDefault="00BD0ED5">
      <w:pPr>
        <w:pStyle w:val="Vchozstyl"/>
        <w:spacing w:after="0" w:line="100" w:lineRule="atLeast"/>
        <w:jc w:val="both"/>
      </w:pPr>
    </w:p>
    <w:p w14:paraId="16358777" w14:textId="77777777" w:rsidR="00BD0ED5" w:rsidRDefault="00BD0ED5">
      <w:pPr>
        <w:pStyle w:val="Vchozstyl"/>
        <w:spacing w:after="0" w:line="100" w:lineRule="atLeast"/>
        <w:jc w:val="both"/>
      </w:pPr>
    </w:p>
    <w:p w14:paraId="1E9AA9D0" w14:textId="77777777" w:rsidR="00BD0ED5" w:rsidRDefault="00BD0ED5">
      <w:pPr>
        <w:pStyle w:val="Vchozstyl"/>
        <w:spacing w:after="0" w:line="100" w:lineRule="atLeast"/>
        <w:jc w:val="both"/>
      </w:pPr>
    </w:p>
    <w:p w14:paraId="2E715247" w14:textId="77777777" w:rsidR="00BD0ED5" w:rsidRDefault="00BD0ED5">
      <w:pPr>
        <w:pStyle w:val="Vchozstyl"/>
        <w:spacing w:after="0" w:line="100" w:lineRule="atLeast"/>
        <w:jc w:val="both"/>
      </w:pPr>
    </w:p>
    <w:p w14:paraId="4C6E2CBB" w14:textId="77777777" w:rsidR="00BD0ED5" w:rsidRDefault="00BD0ED5">
      <w:pPr>
        <w:pStyle w:val="Vchozstyl"/>
        <w:spacing w:after="0" w:line="100" w:lineRule="atLeast"/>
        <w:jc w:val="both"/>
      </w:pPr>
    </w:p>
    <w:p w14:paraId="39B6F1F4" w14:textId="77777777" w:rsidR="00BD0ED5" w:rsidRDefault="00BD0ED5">
      <w:pPr>
        <w:pStyle w:val="Vchozstyl"/>
        <w:spacing w:after="0" w:line="100" w:lineRule="atLeast"/>
        <w:jc w:val="both"/>
      </w:pPr>
    </w:p>
    <w:p w14:paraId="3A6CE652" w14:textId="77777777" w:rsidR="00BD0ED5" w:rsidRDefault="00BD0ED5">
      <w:pPr>
        <w:pStyle w:val="Vchozstyl"/>
        <w:spacing w:after="0" w:line="100" w:lineRule="atLeast"/>
        <w:jc w:val="both"/>
      </w:pPr>
    </w:p>
    <w:p w14:paraId="7ECCB8F8" w14:textId="77777777" w:rsidR="00BD0ED5" w:rsidRDefault="00BD0ED5">
      <w:pPr>
        <w:pStyle w:val="Vchozstyl"/>
        <w:spacing w:after="0" w:line="100" w:lineRule="atLeast"/>
        <w:jc w:val="both"/>
      </w:pPr>
    </w:p>
    <w:p w14:paraId="0EE0F27D" w14:textId="77777777" w:rsidR="00BD0ED5" w:rsidRDefault="009E414C">
      <w:pPr>
        <w:pStyle w:val="Vchozstyl"/>
        <w:spacing w:after="0" w:line="100" w:lineRule="atLeast"/>
        <w:jc w:val="center"/>
      </w:pPr>
      <w:r>
        <w:rPr>
          <w:rFonts w:ascii="Gabriola" w:hAnsi="Gabriola" w:cs="MV Boli"/>
          <w:b/>
          <w:color w:val="FF0000"/>
          <w:sz w:val="144"/>
          <w:szCs w:val="144"/>
          <w:shd w:val="clear" w:color="auto" w:fill="FFFFFF"/>
        </w:rPr>
        <w:t xml:space="preserve">Vnitřní </w:t>
      </w:r>
      <w:r>
        <w:rPr>
          <w:rFonts w:ascii="Gabriola" w:hAnsi="Gabriola" w:cs="Times New Roman"/>
          <w:b/>
          <w:color w:val="FF0000"/>
          <w:sz w:val="144"/>
          <w:szCs w:val="144"/>
          <w:shd w:val="clear" w:color="auto" w:fill="FFFFFF"/>
        </w:rPr>
        <w:t>ř</w:t>
      </w:r>
      <w:r>
        <w:rPr>
          <w:rFonts w:ascii="Gabriola" w:hAnsi="Gabriola" w:cs="MV Boli"/>
          <w:b/>
          <w:color w:val="FF0000"/>
          <w:sz w:val="144"/>
          <w:szCs w:val="144"/>
          <w:shd w:val="clear" w:color="auto" w:fill="FFFFFF"/>
        </w:rPr>
        <w:t>ád</w:t>
      </w:r>
    </w:p>
    <w:p w14:paraId="66C36A91" w14:textId="77777777" w:rsidR="00BD0ED5" w:rsidRDefault="009E414C">
      <w:pPr>
        <w:pStyle w:val="Vchozstyl"/>
        <w:spacing w:after="0" w:line="100" w:lineRule="atLeast"/>
        <w:jc w:val="center"/>
      </w:pPr>
      <w:r>
        <w:rPr>
          <w:rFonts w:ascii="Gabriola" w:hAnsi="Gabriola" w:cs="MV Boli"/>
          <w:b/>
          <w:color w:val="FF0000"/>
          <w:sz w:val="144"/>
          <w:szCs w:val="144"/>
          <w:shd w:val="clear" w:color="auto" w:fill="FFFFFF"/>
        </w:rPr>
        <w:t>školní družiny</w:t>
      </w:r>
    </w:p>
    <w:p w14:paraId="71DC2F9D" w14:textId="77777777" w:rsidR="00BD0ED5" w:rsidRDefault="00BD0ED5">
      <w:pPr>
        <w:pStyle w:val="Vchozstyl"/>
        <w:spacing w:after="0" w:line="100" w:lineRule="atLeast"/>
        <w:jc w:val="both"/>
      </w:pPr>
    </w:p>
    <w:p w14:paraId="271B8C4D" w14:textId="77777777" w:rsidR="00BD0ED5" w:rsidRDefault="00BD0ED5">
      <w:pPr>
        <w:pStyle w:val="Vchozstyl"/>
        <w:spacing w:after="0" w:line="100" w:lineRule="atLeast"/>
        <w:jc w:val="both"/>
      </w:pPr>
    </w:p>
    <w:p w14:paraId="66E23FF6" w14:textId="77777777" w:rsidR="00BD0ED5" w:rsidRDefault="00BD0ED5">
      <w:pPr>
        <w:pStyle w:val="Vchozstyl"/>
        <w:spacing w:after="0" w:line="100" w:lineRule="atLeast"/>
        <w:jc w:val="both"/>
      </w:pPr>
    </w:p>
    <w:p w14:paraId="10BC9FFB" w14:textId="77777777" w:rsidR="00BD0ED5" w:rsidRDefault="00BD0ED5">
      <w:pPr>
        <w:pStyle w:val="Vchozstyl"/>
        <w:spacing w:after="0" w:line="100" w:lineRule="atLeast"/>
        <w:jc w:val="both"/>
      </w:pPr>
    </w:p>
    <w:p w14:paraId="2F520AF8" w14:textId="77777777" w:rsidR="00BD0ED5" w:rsidRDefault="00BD0ED5">
      <w:pPr>
        <w:pStyle w:val="Vchozstyl"/>
        <w:spacing w:after="0" w:line="100" w:lineRule="atLeast"/>
        <w:jc w:val="both"/>
      </w:pPr>
    </w:p>
    <w:p w14:paraId="797B9B11" w14:textId="77777777" w:rsidR="00BD0ED5" w:rsidRDefault="00BD0ED5">
      <w:pPr>
        <w:pStyle w:val="Vchozstyl"/>
        <w:spacing w:after="0" w:line="100" w:lineRule="atLeast"/>
        <w:jc w:val="both"/>
      </w:pPr>
    </w:p>
    <w:p w14:paraId="15F8C640" w14:textId="77777777" w:rsidR="00BD0ED5" w:rsidRDefault="00BD0ED5">
      <w:pPr>
        <w:pStyle w:val="Vchozstyl"/>
        <w:spacing w:after="0" w:line="100" w:lineRule="atLeast"/>
        <w:jc w:val="both"/>
      </w:pPr>
    </w:p>
    <w:p w14:paraId="03DA4E75" w14:textId="77777777" w:rsidR="00BD0ED5" w:rsidRDefault="00BD0ED5">
      <w:pPr>
        <w:pStyle w:val="Vchozstyl"/>
        <w:spacing w:after="0" w:line="100" w:lineRule="atLeast"/>
        <w:jc w:val="both"/>
      </w:pPr>
    </w:p>
    <w:p w14:paraId="6900A3BC" w14:textId="77777777" w:rsidR="00BD0ED5" w:rsidRDefault="00BD0ED5">
      <w:pPr>
        <w:pStyle w:val="Vchozstyl"/>
        <w:spacing w:after="0" w:line="100" w:lineRule="atLeast"/>
        <w:jc w:val="both"/>
      </w:pPr>
    </w:p>
    <w:p w14:paraId="58965D34" w14:textId="77777777" w:rsidR="00BD0ED5" w:rsidRDefault="00BD0ED5">
      <w:pPr>
        <w:pStyle w:val="Vchozstyl"/>
        <w:spacing w:after="0" w:line="100" w:lineRule="atLeast"/>
        <w:jc w:val="both"/>
      </w:pPr>
    </w:p>
    <w:p w14:paraId="1B82820A" w14:textId="77777777" w:rsidR="00BD0ED5" w:rsidRDefault="00BD0ED5">
      <w:pPr>
        <w:pStyle w:val="Vchozstyl"/>
        <w:spacing w:after="0" w:line="100" w:lineRule="atLeast"/>
        <w:jc w:val="both"/>
      </w:pPr>
    </w:p>
    <w:p w14:paraId="78C36D8E" w14:textId="77777777" w:rsidR="00BD0ED5" w:rsidRDefault="00BD0ED5">
      <w:pPr>
        <w:pStyle w:val="Vchozstyl"/>
        <w:spacing w:after="0" w:line="100" w:lineRule="atLeast"/>
        <w:jc w:val="both"/>
      </w:pPr>
    </w:p>
    <w:p w14:paraId="7C4EDC10" w14:textId="77777777" w:rsidR="00BD0ED5" w:rsidRDefault="00BD0ED5">
      <w:pPr>
        <w:pStyle w:val="Vchozstyl"/>
        <w:spacing w:after="0" w:line="100" w:lineRule="atLeast"/>
        <w:jc w:val="both"/>
      </w:pPr>
    </w:p>
    <w:p w14:paraId="785D5F33" w14:textId="77777777" w:rsidR="00BD0ED5" w:rsidRDefault="00BD0ED5">
      <w:pPr>
        <w:pStyle w:val="Vchozstyl"/>
        <w:spacing w:after="0" w:line="100" w:lineRule="atLeast"/>
        <w:jc w:val="both"/>
      </w:pPr>
    </w:p>
    <w:p w14:paraId="311A1E71" w14:textId="77777777" w:rsidR="00BD0ED5" w:rsidRDefault="00BD0ED5">
      <w:pPr>
        <w:pStyle w:val="Vchozstyl"/>
        <w:spacing w:after="0" w:line="100" w:lineRule="atLeast"/>
        <w:jc w:val="both"/>
      </w:pPr>
    </w:p>
    <w:p w14:paraId="520E92B7" w14:textId="77777777" w:rsidR="00BD0ED5" w:rsidRDefault="00BD0ED5">
      <w:pPr>
        <w:pStyle w:val="Vchozstyl"/>
        <w:spacing w:after="0" w:line="100" w:lineRule="atLeast"/>
        <w:jc w:val="both"/>
      </w:pPr>
    </w:p>
    <w:p w14:paraId="141F6321" w14:textId="42AAA9D9" w:rsidR="00BD0ED5" w:rsidRDefault="00BD0ED5">
      <w:pPr>
        <w:pStyle w:val="Vchozstyl"/>
        <w:spacing w:after="0" w:line="100" w:lineRule="atLeast"/>
        <w:jc w:val="both"/>
      </w:pPr>
    </w:p>
    <w:p w14:paraId="2842D342" w14:textId="26AF5442" w:rsidR="00AF53D8" w:rsidRDefault="00AF53D8">
      <w:pPr>
        <w:pStyle w:val="Vchozstyl"/>
        <w:spacing w:after="0" w:line="100" w:lineRule="atLeast"/>
        <w:jc w:val="both"/>
      </w:pPr>
    </w:p>
    <w:p w14:paraId="132AAB01" w14:textId="77777777" w:rsidR="00BD0ED5" w:rsidRDefault="00BD0ED5" w:rsidP="00AF53D8">
      <w:pPr>
        <w:pStyle w:val="Vchozstyl"/>
        <w:spacing w:before="28" w:after="28" w:line="100" w:lineRule="atLeast"/>
      </w:pPr>
    </w:p>
    <w:p w14:paraId="66EEF9D0" w14:textId="77777777" w:rsidR="00BD0ED5" w:rsidRDefault="009E414C">
      <w:pPr>
        <w:pStyle w:val="Vchozstyl"/>
        <w:spacing w:before="28" w:after="28" w:line="100" w:lineRule="atLeast"/>
        <w:jc w:val="center"/>
      </w:pPr>
      <w:r>
        <w:rPr>
          <w:b/>
          <w:sz w:val="32"/>
          <w:szCs w:val="32"/>
          <w:shd w:val="clear" w:color="auto" w:fill="FFFFFF"/>
        </w:rPr>
        <w:t>Platnost od 26. 11. 2013</w:t>
      </w:r>
    </w:p>
    <w:p w14:paraId="78F28018" w14:textId="77777777" w:rsidR="00BD0ED5" w:rsidRDefault="00BD0ED5">
      <w:pPr>
        <w:pStyle w:val="Vchozstyl"/>
        <w:spacing w:before="28" w:after="28" w:line="100" w:lineRule="atLeast"/>
        <w:jc w:val="center"/>
      </w:pPr>
    </w:p>
    <w:p w14:paraId="0A290944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lastRenderedPageBreak/>
        <w:t>OBECNÁ USTANOVENÍ</w:t>
      </w:r>
    </w:p>
    <w:p w14:paraId="63552295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541CA6C3" w14:textId="2088CE86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Na základě ustanovení § 30 zákona č. 561/2004 Sb., o předškolním, základním, středním,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vyšším odborném a jiném vzdělávání (školský zákon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), v platném znění, vydáváme pro školní družinu vnitřní řád školní družiny. Určuje pravidla provozu, stanoví režim ŠD, je závazný pro žáky, jejich zákonné zástupce a pedagogické pracovníky. Prokazatelné sez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námení zákonných zástupců s tímto řádem provedou vychovatelky ŠD při zápisu žáků do ŠD.</w:t>
      </w:r>
    </w:p>
    <w:p w14:paraId="6A36719C" w14:textId="3B67A98C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Školní družina se ve své činnosti řídí vyhláškou č. 74/2005 Sb. o zájmovém vzdělávání.</w:t>
      </w:r>
    </w:p>
    <w:p w14:paraId="45B167A8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41E266C8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POSLÁNÍ ŠKOLNÍ DRUŽINY</w:t>
      </w:r>
    </w:p>
    <w:p w14:paraId="258DDCD3" w14:textId="77777777" w:rsidR="00BD0ED5" w:rsidRDefault="00BD0ED5">
      <w:pPr>
        <w:pStyle w:val="Vchozstyl"/>
        <w:spacing w:before="28" w:after="28" w:line="100" w:lineRule="atLeast"/>
      </w:pPr>
    </w:p>
    <w:p w14:paraId="4E5D6025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Školní družina je místo, kde žáci před a po skončeném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školním vyučování regenerují síly, odpočívají, doplňují si znalosti formou her, vycházek, exkurzí, získávají drobné pracovní dovednosti, částečně také zabezpečení dohledu nad žáky.</w:t>
      </w:r>
    </w:p>
    <w:p w14:paraId="6F3E4EF2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Ve ŠD žáci dostávají prostor k rozvoji svých zájmů.</w:t>
      </w:r>
    </w:p>
    <w:p w14:paraId="44677C25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ŠD je určena přednostně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pro žáky 1. – 3. ročníku ZŠ, kteří jsou přihlášeni k pravidelné denní docházce do družiny.</w:t>
      </w:r>
    </w:p>
    <w:p w14:paraId="51127660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Základním prostředkem práce v družině je hra, která přináší kladné emoce, navozuje nové zážitky a využívá prvky zážitkové pedagogiky.</w:t>
      </w:r>
    </w:p>
    <w:p w14:paraId="4C542009" w14:textId="77777777" w:rsidR="00BD0ED5" w:rsidRDefault="00BD0ED5">
      <w:pPr>
        <w:pStyle w:val="Vchozstyl"/>
        <w:spacing w:before="28" w:after="28" w:line="100" w:lineRule="atLeast"/>
      </w:pPr>
    </w:p>
    <w:p w14:paraId="525DC6F8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PRÁVA A POVINNOSTI ŽÁKŮ A JEJ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ICH ZÁKONNÝCH ZÁSTUPCŮ VE ŠD A PRAVIDLA VZÁJEMNÝCH VZTAHŮ S PED. PRACOVNÍKY</w:t>
      </w:r>
    </w:p>
    <w:p w14:paraId="72A6FFCB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Vychovatelky zajišťují přihlašování a odhlašování žáků ve svém odd., předávají informace zákonným zástupcům o vybírání poplatků a vyřizují náměty a stížnosti.</w:t>
      </w:r>
    </w:p>
    <w:p w14:paraId="0BAFF793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O zařazení žáků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ŠD rozhoduje ředitelka školy.</w:t>
      </w:r>
    </w:p>
    <w:p w14:paraId="78B97A5F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Poplatek za ŠD je stanoven 100 Kč/měsíc na částečnou úhradu neinvestičních nákladů (činnost jednotlivých oddělení). Poplatky vybírá v hotovosti vedoucí vychovatelka vždy na dohodnutý počet měsíců najednou. Vyúčtování se předáv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á účetní školy.</w:t>
      </w:r>
    </w:p>
    <w:p w14:paraId="7E9882A6" w14:textId="20F500B2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Ze ŠD si přebírají zákonní zástupci své děti osobně (mohou uvést i další osoby oprávněné k vyzvednutí) nebo mohou písemně požádat, aby žák odcházel ze ŠD sám v určenou hodinu. Vzhledem k výchovně vzdělávací práci jsou doporučeny odchody až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po 14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30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Zákonní zástupci jsou povinni vyzvednout své dítě nejpozději do 16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00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na ZŠ Horská, do 16,30 na ZŠ Lesní.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Ze ŠD žák nikdy neodchází bez vědomí vychovatelky</w:t>
      </w:r>
      <w:r w:rsidR="00AF53D8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3BD90920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Žáci jsou povinni řádně docházet do ŠD, dodržovat její vnitřní řád, předpisy a pokyny školského zařízení k ochraně zdra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ví a bezpečnosti, s nimiž byli seznámeni. Chovají se tak, aby neohrozili bezpečnost a zdraví svoje ani svých spolužáků. Žáci jsou povinni řídit se pokyny vychovatelky, všech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 a provoz. pracovníků.</w:t>
      </w:r>
    </w:p>
    <w:p w14:paraId="103FDCFB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Žák chodí vhodně oblečen s ohledem na plánované činno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sti.</w:t>
      </w:r>
    </w:p>
    <w:p w14:paraId="7D0D402D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Žák udržuje prostory ŠD v čistotě a pořádku, chrání majetek před poškozením.</w:t>
      </w:r>
    </w:p>
    <w:p w14:paraId="00640AFE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Výjimečně lze uvolnit žáka dříve jen na písemnou žádost, která musí obsahovat datum, hodinu odchodu a podpis. Bez této žádosti nebude žák uvolněn a na telefonické uvolňování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nebude z důvodu bezpečnosti brán zřetel.</w:t>
      </w:r>
    </w:p>
    <w:p w14:paraId="19066381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 ŠD se žáci přihlašují první den školního roku. Žáka je možné odhlásit kdykoli během školního roku (písemná žádost zákonných zástupců).</w:t>
      </w:r>
    </w:p>
    <w:p w14:paraId="25240C4E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Každý úraz nebo vznik škody, ke kterému došlo v souvislosti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s činností družiny, hlásí žáci bez zbytečného odkladu vychovatelce nebo jinému zaměstnanci.</w:t>
      </w:r>
    </w:p>
    <w:p w14:paraId="72F8D645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Při používání cenností a spotřební elektroniky včetně mobilních telefonů platí stejná pravidla, která jsou uvedena ve školním řádu.</w:t>
      </w:r>
    </w:p>
    <w:p w14:paraId="4F41017D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ŠD pravidelně užívá jiné prostor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y školy (jídelna, tělocvična, hřiště).</w:t>
      </w:r>
    </w:p>
    <w:p w14:paraId="0BE2EBF5" w14:textId="77777777" w:rsidR="00BD0ED5" w:rsidRDefault="009E414C">
      <w:pPr>
        <w:pStyle w:val="Vchozstyl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Pokud to místní podmínky umožňují a nebyla by tím překročena hranice pro počet dětí umístěných do jednoho oddělení školní družiny, je možné do družiny krátkodobě umístit i to dítě, které do ní není přihlášeno k trvalé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docházce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je zváno jen na určené akce ŠD. </w:t>
      </w:r>
    </w:p>
    <w:p w14:paraId="1B82DDCA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06834250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lastRenderedPageBreak/>
        <w:t>PROVOZ A VNITŘNÍ REŽIM ŠD</w:t>
      </w:r>
    </w:p>
    <w:p w14:paraId="7493A5D1" w14:textId="77777777" w:rsidR="00BD0ED5" w:rsidRDefault="00BD0ED5">
      <w:pPr>
        <w:pStyle w:val="Vchozstyl"/>
        <w:spacing w:before="28" w:after="28" w:line="100" w:lineRule="atLeast"/>
      </w:pPr>
    </w:p>
    <w:p w14:paraId="5F4D29F3" w14:textId="0FE25C38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Provoz ŠD je ráno od 6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30 na ZŠ Lesní, od 7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00 na ZŠ Horská do 8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po skončení vyučování od 11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45 do 16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00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na ZŠ Horská, do 16,30 na ZŠ Lesní.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Obuv a oděv odkládají žáci ráno při příchodu ve svých šatnách.</w:t>
      </w:r>
    </w:p>
    <w:p w14:paraId="2E4F4631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skončení vyučování (dle rozvrhu hodin) předá učitelka vychovatelce žáky školní družiny na určeném místě (na chodbě u šaten, v jídelně) a nahlásí jména nepřítomných žáků.</w:t>
      </w:r>
    </w:p>
    <w:p w14:paraId="32448365" w14:textId="79F895F3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Umístění oddělení: 1. odd. ŠD Lesní v 1. NP, 2. odd. ŠD Lesní v přízemí školy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 ŠD Ho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rská v přízemí školy.</w:t>
      </w:r>
    </w:p>
    <w:p w14:paraId="09717902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Docházka přihlášených žáků je povinná. Nepřítomnost žáka zapíše vychovatelka do Přehledu výchovně vzdělávací práce. Zpráva o mimořádném odchodu žáka (na základě písemné žádosti, která obsahu datum, hodinu a podpis) se zakládá. Dojíždě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jící žáky vychovatelka uvolní v určenou dobu, za cestu k autobusu neodpovídá.</w:t>
      </w:r>
    </w:p>
    <w:p w14:paraId="613C07DC" w14:textId="4584304C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Oddělení ŠD se naplňuje do počtu 30 žáků. Po domluvě s vychovatelkou je možn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zařadit i žáka, který dochází do ŠD nepravidelně dle potřeby zákonných zástupců. Tyto žáky zapisuje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vychovatelka do Docházkového sešitu, který je vložen v Přehledu výchovně vzdělávací práce. Do Docházkového sešitu jsou zapisováni i žáci při ranním provozu.</w:t>
      </w:r>
    </w:p>
    <w:p w14:paraId="57065D5C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Pro vychovatelku je závazný odchod žáka uvedený na přihlášce, změny je nutné včas vždy písemně oznámit. </w:t>
      </w:r>
    </w:p>
    <w:p w14:paraId="2A38757B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Zákonní zástupci jsou povinni nahlásit změny kontaktních telefonních čísel pro případ nemoci žáka a na přihlášce upozornit na zdravotní omezení žáka.</w:t>
      </w:r>
    </w:p>
    <w:p w14:paraId="52FFA81B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okud si zákonný zástupce nevyzvedne dítě do stanovené doby skončení provozu ŠD, vychovatelka ho telefonicky vyzve, následuje čekací doba v délce 30 minut. Po uplynutí této doby uvědomí vychovatelka ředitele nebo zástupce školy. Poté volá Policii ČR nebo Mě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stskou policii.</w:t>
      </w:r>
    </w:p>
    <w:p w14:paraId="34E0E508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Domácí úkoly si mohou žáci vypracovávat ve ŠD pouze s písemným souhlasem zákonných zástupců vždy po 15 hod. v souladu s výkonnostní křivkou dítěte.</w:t>
      </w:r>
    </w:p>
    <w:p w14:paraId="32BF39DA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Žáky ŠD z končícího oddělení předá vychovatelka vždy osobně do určeného odd. Při postupných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odchodech žáků z jednotlivých oddělení domů se v poslední hodině provozu v ŠD Lesní spojuje činnost do jednoho oddělení.</w:t>
      </w:r>
    </w:p>
    <w:p w14:paraId="6D1B20C8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Během vycházky a pobytu venku mají žáci své aktovky uzamčeny v odd. ŠD.</w:t>
      </w:r>
    </w:p>
    <w:p w14:paraId="44C58886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Ve školní jídelně dbá vychovatelka na kulturu stolování.</w:t>
      </w:r>
    </w:p>
    <w:p w14:paraId="69135DDC" w14:textId="088D0272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 době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prázdnin je provoz ŠD zajišťován na základě průzkumu zájmu. V případě dostatečného počtu přihlášených žáků (nejméně </w:t>
      </w:r>
      <w:r w:rsidR="00AF53D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) rozhodne o provozu ředitelka školy. V případě mimořádného volna, jako je např. ředitelské volno, zajišťuje ŠD provoz v potřebném rozsahu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pro všechny žáky. </w:t>
      </w:r>
    </w:p>
    <w:p w14:paraId="2704B151" w14:textId="77777777" w:rsidR="00BD0ED5" w:rsidRDefault="009E414C">
      <w:pPr>
        <w:pStyle w:val="Vchozstyl"/>
        <w:numPr>
          <w:ilvl w:val="0"/>
          <w:numId w:val="2"/>
        </w:numPr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Vychovatelka vždy přihlíží při výběru zaměstnání k počasí, ale i k náladě a přání žáků v oddělení.</w:t>
      </w:r>
    </w:p>
    <w:p w14:paraId="7A133595" w14:textId="77777777" w:rsidR="00BD0ED5" w:rsidRDefault="00BD0ED5">
      <w:pPr>
        <w:pStyle w:val="Vchozstyl"/>
        <w:spacing w:before="28" w:after="28" w:line="100" w:lineRule="atLeast"/>
      </w:pPr>
    </w:p>
    <w:p w14:paraId="4DFB8812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VÝCHOVNĚ VZDĚLÁVACÍ ČINNOST</w:t>
      </w:r>
    </w:p>
    <w:p w14:paraId="459FE697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ŠD realizuje výchovně vzdělávací činnost v době mimo vyučování formou odpočinkových a zájmových činností,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umožňuje žákům přípravu na vyučování. Přípravy jsou rozvrženy tak, aby vyhovovaly psychohygienickým požadavkům, byly různorodé a pro žáky zajímavé.</w:t>
      </w:r>
    </w:p>
    <w:p w14:paraId="225E16B5" w14:textId="77777777" w:rsidR="00BD0ED5" w:rsidRDefault="009E414C">
      <w:pPr>
        <w:pStyle w:val="Vchozstyl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cs-CZ"/>
        </w:rPr>
        <w:t>odpočinkové činnosti mají odstranit únavu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: klidové hry, četba a poslech.</w:t>
      </w:r>
    </w:p>
    <w:p w14:paraId="0E99EE28" w14:textId="77777777" w:rsidR="00BD0ED5" w:rsidRDefault="009E414C">
      <w:pPr>
        <w:pStyle w:val="Vchozstyl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cs-CZ"/>
        </w:rPr>
        <w:t>rekreační činnosti slouží k regene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cs-CZ"/>
        </w:rPr>
        <w:t>raci sil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: převažuje aktivní odpočinek s aktivními prvky, spontánní a motivační hry.</w:t>
      </w:r>
    </w:p>
    <w:p w14:paraId="42522430" w14:textId="77777777" w:rsidR="00BD0ED5" w:rsidRDefault="009E414C">
      <w:pPr>
        <w:pStyle w:val="Vchozstyl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cs-CZ"/>
        </w:rPr>
        <w:t>zájmové činnosti rozvíjejí osobnost žáka, umožňují seberealizaci, rozvoj pohybových dovedností 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cs-CZ"/>
        </w:rPr>
        <w:t>poznání: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řízená kolektivní nebo individuální činnost, která může být organi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zována i v zájmovém kroužku. Tyto činnosti jsou zaměřeny esteticky, přírodovědně, zařazujeme pohybové aktivity, dopravní výchovu, etickou výchovu a jiné.</w:t>
      </w:r>
    </w:p>
    <w:p w14:paraId="64430CFE" w14:textId="24A375DB" w:rsidR="00BD0ED5" w:rsidRDefault="009E414C">
      <w:pPr>
        <w:pStyle w:val="Vchozstyl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cs-CZ"/>
        </w:rPr>
        <w:t xml:space="preserve">příprava na vyučování: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didaktické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hry, získávání doplňujících poznatků při vycházkách, poslechové čin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nosti, práce s knihou a časopisy.</w:t>
      </w:r>
    </w:p>
    <w:p w14:paraId="3A7B994C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32B4DE97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5FCC027F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lastRenderedPageBreak/>
        <w:t>VÝCHOVNĚ VZDĚLÁVACÍ ČINNOST ŽÁKU SE SPECIÁLNÍMI VZDĚLÁVACÍMI POTŘEBAMI</w:t>
      </w:r>
    </w:p>
    <w:p w14:paraId="3088B275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0732F0B3" w14:textId="1FAE66C6" w:rsidR="00BD0ED5" w:rsidRDefault="009E414C">
      <w:pPr>
        <w:pStyle w:val="Vchozstyl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Přístup k zabezpečení výuky žáků se speciálními vzdělávacími potřebami a žáků mimořádně nadaných (obecně – žáků s různými vzdělávacími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možnostmi a různými vzdělávacími potřebami) spočívá především ve volbě vhodných forem a metod práce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 konkrétních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kolektivech (skupinách žáků), zvolené tak, aby umožnily plné individuální rozvíjení schopností žáků (s ohledem na jejich různé individuální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možnosti, potřeby a odlišnosti). V praxi se jedná o upřednostňování takových forem a metod práce, které pojímají různorodý kolektiv družiny jako mozaiku vzájemně doplňujících se kvalit, umožňujících vzájemnou inspiraci a učení s cílem dosahování osobního 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axima každého člena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kolektivu, vzájemná pomoc, zadávání speciálních úkolů, didaktických her pro žáky s SPUCH.</w:t>
      </w:r>
    </w:p>
    <w:p w14:paraId="4848AD5D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Pro činnost ŠD platí stejná ustanovení jako ve školním řádu. Při využívání odborných učeben, např. tělocvična, počítačová učebna, se řídí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příslušnými řády těchto učeben.</w:t>
      </w:r>
    </w:p>
    <w:p w14:paraId="272F9451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Žáci přihlášení do ŠD jsou o bezpečnosti poučeni a záznam je uveden v třídních knihách jednotlivých oddělení.</w:t>
      </w:r>
    </w:p>
    <w:p w14:paraId="67599E7F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Pokud žák narušuje soustavně vnitřní řád a činnost ŠD, může být rozhodnutím ředitele z družiny vyloučen. Ředitel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ůže rozhodnout o vyloučení žáka ze ŠD, pokud tento žák soustavně nebo nějakým významným projevem porušil kázeň a pořádek, ohrožuje zdraví a bezpečnost ostatních, dlouhodobě a svévolně nenavštěvuje ŠD nebo z jiných zvláště závažných důvodů.</w:t>
      </w:r>
    </w:p>
    <w:p w14:paraId="74225B61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651891FF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PODMÍNKY ZAJIŠT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ĚNÍ BEZPEČNOSTI A OCHRANY ZDRAVÍ DĚTÍ</w:t>
      </w:r>
    </w:p>
    <w:p w14:paraId="7AA5C3EB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4459F7DF" w14:textId="00A984CA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 danými pravidly se děti seznamují hned na začátku školního roku, průběžně i nahodile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nenadálé situaci,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problémech,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apod.), před pobytem na zahradě, v lese, před vycházkou, výletem, atd.</w:t>
      </w:r>
    </w:p>
    <w:p w14:paraId="4A86F642" w14:textId="77777777" w:rsidR="00BD0ED5" w:rsidRDefault="009E414C">
      <w:pPr>
        <w:pStyle w:val="Nadpis2"/>
        <w:shd w:val="clear" w:color="auto" w:fill="FFFFFF"/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Pravidla pro pobyt ve š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kolní družině</w:t>
      </w:r>
    </w:p>
    <w:p w14:paraId="36A2306C" w14:textId="77777777" w:rsidR="00BD0ED5" w:rsidRDefault="009E414C">
      <w:pPr>
        <w:pStyle w:val="Vchozstyl"/>
        <w:numPr>
          <w:ilvl w:val="0"/>
          <w:numId w:val="5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vstupu do třídy pozdravím paní vychovatelku a přivítám se s dětmi.</w:t>
      </w:r>
    </w:p>
    <w:p w14:paraId="07286F09" w14:textId="77777777" w:rsidR="00BD0ED5" w:rsidRDefault="009E414C">
      <w:pPr>
        <w:pStyle w:val="Vchozstyl"/>
        <w:numPr>
          <w:ilvl w:val="0"/>
          <w:numId w:val="5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Zůstávám ve své třídě, hraji si nebo pracuji, neutíkám, neschovávám se.</w:t>
      </w:r>
    </w:p>
    <w:p w14:paraId="353870E8" w14:textId="77777777" w:rsidR="00BD0ED5" w:rsidRDefault="009E414C">
      <w:pPr>
        <w:pStyle w:val="Vchozstyl"/>
        <w:numPr>
          <w:ilvl w:val="0"/>
          <w:numId w:val="5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odchodu na WC a umývárny nebo šatny, oznámím paní vychovatelce, kam jdu.</w:t>
      </w:r>
    </w:p>
    <w:p w14:paraId="51503671" w14:textId="77777777" w:rsidR="00BD0ED5" w:rsidRDefault="009E414C">
      <w:pPr>
        <w:pStyle w:val="Vchozstyl"/>
        <w:numPr>
          <w:ilvl w:val="0"/>
          <w:numId w:val="5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přesunech po ŠD po</w:t>
      </w:r>
      <w:r>
        <w:rPr>
          <w:rFonts w:ascii="Times New Roman" w:hAnsi="Times New Roman"/>
          <w:sz w:val="24"/>
          <w:szCs w:val="24"/>
          <w:shd w:val="clear" w:color="auto" w:fill="FFFFFF"/>
        </w:rPr>
        <w:t>čkám na dospělé, kteří mě doprovodí.</w:t>
      </w:r>
    </w:p>
    <w:p w14:paraId="0D4575CE" w14:textId="0257D81C" w:rsidR="00BD0ED5" w:rsidRDefault="009E414C">
      <w:pPr>
        <w:pStyle w:val="Vchozstyl"/>
        <w:numPr>
          <w:ilvl w:val="0"/>
          <w:numId w:val="5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Nemanipuluji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 elektrickými přístroji, do el. zásuvky nikdy nic sám nestrkám. </w:t>
      </w:r>
    </w:p>
    <w:p w14:paraId="3CC510C4" w14:textId="77777777" w:rsidR="00BD0ED5" w:rsidRDefault="009E414C">
      <w:pPr>
        <w:pStyle w:val="Vchozstyl"/>
        <w:numPr>
          <w:ilvl w:val="0"/>
          <w:numId w:val="5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Rozbité hračky přinesu paní vychovatelce.</w:t>
      </w:r>
    </w:p>
    <w:p w14:paraId="6F20FA21" w14:textId="77777777" w:rsidR="00BD0ED5" w:rsidRDefault="009E414C">
      <w:pPr>
        <w:pStyle w:val="Vchozstyl"/>
        <w:numPr>
          <w:ilvl w:val="0"/>
          <w:numId w:val="5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řazení u dveří se nikdy nechytám zárubní – došlo by ke skřípnutí prstů.</w:t>
      </w:r>
    </w:p>
    <w:p w14:paraId="5F28B667" w14:textId="77777777" w:rsidR="00BD0ED5" w:rsidRDefault="009E414C">
      <w:pPr>
        <w:pStyle w:val="Nadpis2"/>
        <w:shd w:val="clear" w:color="auto" w:fill="FFFFFF"/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Pravidla pro hry na š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kolní zahradě</w:t>
      </w:r>
    </w:p>
    <w:p w14:paraId="37EA7558" w14:textId="77777777" w:rsidR="00BD0ED5" w:rsidRDefault="009E414C">
      <w:pPr>
        <w:pStyle w:val="Vchozstyl"/>
        <w:numPr>
          <w:ilvl w:val="0"/>
          <w:numId w:val="6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Při pobytu na školní zahradě si hraji tam, kde nám určí paní vychovatelka nebo se s ní domluvím, kde si budu hrát. </w:t>
      </w:r>
    </w:p>
    <w:p w14:paraId="38A48856" w14:textId="77777777" w:rsidR="00BD0ED5" w:rsidRDefault="009E414C">
      <w:pPr>
        <w:pStyle w:val="Vchozstyl"/>
        <w:numPr>
          <w:ilvl w:val="0"/>
          <w:numId w:val="6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práci a hře se zahradním nářadím dávám pozor, abych neuhodil a nezranil kamarády.</w:t>
      </w:r>
    </w:p>
    <w:p w14:paraId="1B0F1D24" w14:textId="77777777" w:rsidR="00BD0ED5" w:rsidRDefault="009E414C">
      <w:pPr>
        <w:pStyle w:val="Vchozstyl"/>
        <w:numPr>
          <w:ilvl w:val="0"/>
          <w:numId w:val="6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Všechny hračky, které jsem si půjčil po </w:t>
      </w:r>
      <w:r>
        <w:rPr>
          <w:rFonts w:ascii="Times New Roman" w:hAnsi="Times New Roman"/>
          <w:sz w:val="24"/>
          <w:szCs w:val="24"/>
          <w:shd w:val="clear" w:color="auto" w:fill="FFFFFF"/>
        </w:rPr>
        <w:t>sobě vždy uklidím.</w:t>
      </w:r>
    </w:p>
    <w:p w14:paraId="2DDDB603" w14:textId="77777777" w:rsidR="00BD0ED5" w:rsidRDefault="009E414C">
      <w:pPr>
        <w:pStyle w:val="Vchozstyl"/>
        <w:numPr>
          <w:ilvl w:val="0"/>
          <w:numId w:val="6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hře na pískovišti nerozhazuji písek a neházím ho po kamarádech.</w:t>
      </w:r>
    </w:p>
    <w:p w14:paraId="2D9C52F4" w14:textId="77777777" w:rsidR="00BD0ED5" w:rsidRDefault="009E414C">
      <w:pPr>
        <w:pStyle w:val="Vchozstyl"/>
        <w:numPr>
          <w:ilvl w:val="0"/>
          <w:numId w:val="6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Neschovávám se do keřů kolem zahrady.</w:t>
      </w:r>
    </w:p>
    <w:p w14:paraId="61272784" w14:textId="77777777" w:rsidR="00BD0ED5" w:rsidRDefault="009E414C">
      <w:pPr>
        <w:pStyle w:val="Vchozstyl"/>
        <w:numPr>
          <w:ilvl w:val="0"/>
          <w:numId w:val="6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Odchod na WC oznámím paní vychovatelce.</w:t>
      </w:r>
    </w:p>
    <w:p w14:paraId="3623DABB" w14:textId="77777777" w:rsidR="00BD0ED5" w:rsidRDefault="009E414C">
      <w:pPr>
        <w:pStyle w:val="Vchozstyl"/>
        <w:numPr>
          <w:ilvl w:val="0"/>
          <w:numId w:val="6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odchodu domů uklidím po sobě hračky a rozloučím se s paní vychovatelkou a dětmi.</w:t>
      </w:r>
    </w:p>
    <w:p w14:paraId="188B015E" w14:textId="77777777" w:rsidR="00BD0ED5" w:rsidRDefault="009E414C">
      <w:pPr>
        <w:pStyle w:val="Nadpis2"/>
        <w:shd w:val="clear" w:color="auto" w:fill="FFFFFF"/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lastRenderedPageBreak/>
        <w:t>Pravidla pro vycházku</w:t>
      </w:r>
    </w:p>
    <w:p w14:paraId="27C026ED" w14:textId="77777777" w:rsidR="00BD0ED5" w:rsidRDefault="009E414C">
      <w:pPr>
        <w:pStyle w:val="Vchozstyl"/>
        <w:numPr>
          <w:ilvl w:val="0"/>
          <w:numId w:val="7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Před vycházkou mimo školní zahradu nás paní vychovatelka ztiší, spočítá, zkontroluje oblečení a řekne nám, kam půjdeme. </w:t>
      </w:r>
    </w:p>
    <w:p w14:paraId="11A21948" w14:textId="77777777" w:rsidR="00BD0ED5" w:rsidRDefault="009E414C">
      <w:pPr>
        <w:pStyle w:val="Vchozstyl"/>
        <w:numPr>
          <w:ilvl w:val="0"/>
          <w:numId w:val="7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Po chodníku půjdu ve dvojicích, nebudu se strkat, křičet, loudat se.</w:t>
      </w:r>
    </w:p>
    <w:p w14:paraId="12B0A811" w14:textId="77777777" w:rsidR="00BD0ED5" w:rsidRDefault="009E414C">
      <w:pPr>
        <w:pStyle w:val="Vchozstyl"/>
        <w:numPr>
          <w:ilvl w:val="0"/>
          <w:numId w:val="7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přecházení vozovky dávám pozor na znamen</w:t>
      </w:r>
      <w:r>
        <w:rPr>
          <w:rFonts w:ascii="Times New Roman" w:hAnsi="Times New Roman"/>
          <w:sz w:val="24"/>
          <w:szCs w:val="24"/>
          <w:shd w:val="clear" w:color="auto" w:fill="FFFFFF"/>
        </w:rPr>
        <w:t>í, kdy budeme přecházet.</w:t>
      </w:r>
    </w:p>
    <w:p w14:paraId="1E2C3D8A" w14:textId="77777777" w:rsidR="00BD0ED5" w:rsidRDefault="009E414C">
      <w:pPr>
        <w:pStyle w:val="Vchozstyl"/>
        <w:numPr>
          <w:ilvl w:val="0"/>
          <w:numId w:val="7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sáňkování dbám, abych po jedné straně vystupoval a po druhé sjížděl.</w:t>
      </w:r>
    </w:p>
    <w:p w14:paraId="224194CD" w14:textId="77777777" w:rsidR="00BD0ED5" w:rsidRDefault="009E414C">
      <w:pPr>
        <w:pStyle w:val="Vchozstyl"/>
        <w:numPr>
          <w:ilvl w:val="0"/>
          <w:numId w:val="7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hrách a pohybových aktivitách, nesmím opustit vymezené prostranství.</w:t>
      </w:r>
    </w:p>
    <w:p w14:paraId="48F642C1" w14:textId="77777777" w:rsidR="00BD0ED5" w:rsidRDefault="009E414C">
      <w:pPr>
        <w:pStyle w:val="Vchozstyl"/>
        <w:numPr>
          <w:ilvl w:val="0"/>
          <w:numId w:val="7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Při pobytu dětí mimo areál ZŠ nás paní vychovatelka průběžně kontroluje, počítá a </w:t>
      </w:r>
      <w:r>
        <w:rPr>
          <w:rFonts w:ascii="Times New Roman" w:hAnsi="Times New Roman"/>
          <w:sz w:val="24"/>
          <w:szCs w:val="24"/>
          <w:shd w:val="clear" w:color="auto" w:fill="FFFFFF"/>
        </w:rPr>
        <w:t>má o nás stálý přehled.</w:t>
      </w:r>
    </w:p>
    <w:p w14:paraId="2A6BCE7D" w14:textId="77777777" w:rsidR="00BD0ED5" w:rsidRDefault="009E414C">
      <w:pPr>
        <w:pStyle w:val="Vchozstyl"/>
        <w:numPr>
          <w:ilvl w:val="0"/>
          <w:numId w:val="7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příchodu z pobytu venku se nezdržuji v šatně a po přestrojení odcházím do třídy.</w:t>
      </w:r>
    </w:p>
    <w:p w14:paraId="04DD6C3A" w14:textId="77777777" w:rsidR="00BD0ED5" w:rsidRDefault="009E414C">
      <w:pPr>
        <w:pStyle w:val="Nadpis2"/>
        <w:shd w:val="clear" w:color="auto" w:fill="FFFFFF"/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Pravidla při odchodu ze školní družiny</w:t>
      </w:r>
    </w:p>
    <w:p w14:paraId="3D8DA63E" w14:textId="77777777" w:rsidR="00BD0ED5" w:rsidRDefault="009E414C">
      <w:pPr>
        <w:pStyle w:val="Vchozstyl"/>
        <w:numPr>
          <w:ilvl w:val="0"/>
          <w:numId w:val="8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Z školní družiny odcházím jen s rodiči nebo s osobou, kterou znám, pokud nemám povolený samostatný odchod.</w:t>
      </w:r>
    </w:p>
    <w:p w14:paraId="7E2F62B3" w14:textId="77777777" w:rsidR="00BD0ED5" w:rsidRDefault="009E414C">
      <w:pPr>
        <w:pStyle w:val="Vchozstyl"/>
        <w:numPr>
          <w:ilvl w:val="0"/>
          <w:numId w:val="8"/>
        </w:numPr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řed odchodem ze třídy nebo zahrady se vždy s paní vychovatelkou rozloučím.</w:t>
      </w:r>
    </w:p>
    <w:p w14:paraId="7AEA667C" w14:textId="77777777" w:rsidR="00BD0ED5" w:rsidRDefault="009E414C">
      <w:pPr>
        <w:pStyle w:val="Nadpis2"/>
        <w:shd w:val="clear" w:color="auto" w:fill="FFFFFF"/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Dohled nad dětmi</w:t>
      </w:r>
    </w:p>
    <w:p w14:paraId="0D6A8DD3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Škola je povinna vykonávat podle zvláštních předpisů nad dětmi náležitý dohled. Kromě bezpečnostních hledisek zajišťují pedagogičtí pracovníci při dohledu nad dětmi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také výchovné působení, a to v zájmu předcházení škodám na zdraví, majetku a životním prostředí. </w:t>
      </w:r>
    </w:p>
    <w:p w14:paraId="4BCF84FC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zajištění náležitého dohledu rozhoduje ředitelka školy. Vychází z konkrétních podmínek a přihlíží zejména k vykonávané činnosti, věku dětí a jejich rozumovému rozvoji (vyspělosti), dopravním a jiným rizikům. </w:t>
      </w:r>
    </w:p>
    <w:p w14:paraId="732D8D43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Podle rozhodnutí ředitelky školy mohou dohled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konat vedle pedagogických pracovníků i jiné osoby, které jsou zletilé, plně způsobilé k právním úkonům a jsou v pracovněprávním vztahu ke škole. Tyto osoby musí být řádně poučeny o povinnostech dohledu a ředitelka školy o tomto poučení provede písemný záz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nam, který osoba pověřená dozorem podepíše. </w:t>
      </w:r>
    </w:p>
    <w:p w14:paraId="35913BC0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Pedagogičtí pracovníci vykonávají podle pokynů ředitelky dohled i mimo školu, např. při exkurzích, výletech a jiných činnostech vyplývajících ze školního vzdělávacího programu a na jiných akcích organizovaných 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kolou. </w:t>
      </w:r>
    </w:p>
    <w:p w14:paraId="1FAE0AB2" w14:textId="77777777" w:rsidR="00BD0ED5" w:rsidRDefault="009E414C">
      <w:pPr>
        <w:pStyle w:val="Nadpis2"/>
        <w:shd w:val="clear" w:color="auto" w:fill="FFFFFF"/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shd w:val="clear" w:color="auto" w:fill="FFFFFF"/>
        </w:rPr>
        <w:t>Opatření při pobytu mimo areál školy</w:t>
      </w:r>
    </w:p>
    <w:p w14:paraId="72DD0F40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Vychovatelka před odchodem děti uklidní, spočítá, soustředí, zkontroluje oblečení.</w:t>
      </w:r>
    </w:p>
    <w:p w14:paraId="259EFA1F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Děti se přesunují ve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skupině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to nejvýše ve dvojstupech. </w:t>
      </w:r>
    </w:p>
    <w:p w14:paraId="5EEE3214" w14:textId="77777777" w:rsidR="00BD0ED5" w:rsidRDefault="009E414C">
      <w:pPr>
        <w:pStyle w:val="Vchozstyl"/>
        <w:shd w:val="clear" w:color="auto" w:fill="FFFFFF"/>
        <w:spacing w:before="28" w:after="28" w:line="384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Při přecházení po označeném přechodu a na neoznačeném místě p</w:t>
      </w:r>
      <w:r>
        <w:rPr>
          <w:rFonts w:ascii="Times New Roman" w:hAnsi="Times New Roman"/>
          <w:sz w:val="24"/>
          <w:szCs w:val="24"/>
          <w:shd w:val="clear" w:color="auto" w:fill="FFFFFF"/>
        </w:rPr>
        <w:t>oužívá vychovatelka dopravní terčík.</w:t>
      </w:r>
    </w:p>
    <w:p w14:paraId="730419A8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pobytu dětí mimo areál ZŠ vychovatelka průběžně kontroluje počet dětí a má dětech stálý přehled.</w:t>
      </w:r>
    </w:p>
    <w:p w14:paraId="7F592D8D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volném pohybu dětí na vhodném místě vychovatelka kontroluje prostor z hlediska bezpečnosti a trvale předchází možn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osti úrazu dětí, využívají se pouze známá a bezpečná místa. </w:t>
      </w:r>
    </w:p>
    <w:p w14:paraId="1B356D3D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sáňkování dbá, aby děti po jedné straně vystupovaly a po druhé sjížděly.</w:t>
      </w:r>
    </w:p>
    <w:p w14:paraId="6BAC901A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Při hrách a pohybových aktivitách dbá, aby děti neopustily vymezené prostranství.</w:t>
      </w:r>
    </w:p>
    <w:p w14:paraId="56213892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Při chůzi před budovou – hlavně při </w:t>
      </w:r>
      <w:r>
        <w:rPr>
          <w:rFonts w:ascii="Times New Roman" w:hAnsi="Times New Roman"/>
          <w:sz w:val="24"/>
          <w:szCs w:val="24"/>
          <w:shd w:val="clear" w:color="auto" w:fill="FFFFFF"/>
        </w:rPr>
        <w:t>vlhkém počasí nebo v zimě, připomíná opatrnou chůzi.</w:t>
      </w:r>
    </w:p>
    <w:p w14:paraId="53840E15" w14:textId="77777777" w:rsidR="00BD0ED5" w:rsidRDefault="009E414C">
      <w:pPr>
        <w:pStyle w:val="Vchozstyl"/>
        <w:shd w:val="clear" w:color="auto" w:fill="FFFFFF"/>
        <w:spacing w:before="28" w:after="28" w:line="384" w:lineRule="atLeast"/>
        <w:ind w:firstLine="48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Při příchodu dětí z pobytu venku neponechává učitelka děti bez dozoru v šatně. </w:t>
      </w:r>
    </w:p>
    <w:p w14:paraId="0C1D1BB1" w14:textId="77777777" w:rsidR="00BD0ED5" w:rsidRDefault="00BD0ED5">
      <w:pPr>
        <w:pStyle w:val="Vchozstyl"/>
        <w:shd w:val="clear" w:color="auto" w:fill="FFFFFF"/>
      </w:pPr>
    </w:p>
    <w:p w14:paraId="53BC0388" w14:textId="77777777" w:rsidR="00BD0ED5" w:rsidRDefault="009E414C">
      <w:pPr>
        <w:pStyle w:val="Vchozstyl"/>
        <w:shd w:val="clear" w:color="auto" w:fill="FFFFFF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OCHRANA PŘED SOCIÁLNĚ PATOLOGICKÝMI JEVY</w:t>
      </w:r>
    </w:p>
    <w:p w14:paraId="6EE05504" w14:textId="48AF6965" w:rsidR="00BD0ED5" w:rsidRDefault="009E414C">
      <w:pPr>
        <w:pStyle w:val="Vchozstyl"/>
        <w:numPr>
          <w:ilvl w:val="0"/>
          <w:numId w:val="9"/>
        </w:numPr>
        <w:shd w:val="clear" w:color="auto" w:fill="FFFFFF"/>
      </w:pPr>
      <w:r>
        <w:rPr>
          <w:rFonts w:ascii="Times New Roman" w:hAnsi="Times New Roman"/>
          <w:sz w:val="24"/>
          <w:szCs w:val="24"/>
          <w:shd w:val="clear" w:color="auto" w:fill="FFFFFF"/>
        </w:rPr>
        <w:t>Žák má právo na ochranu před fyzickým nebo psychickým násilím, nedbalým zacházení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před sociálně patologickými jevy. Má právo na využití preventivních programů, které mu slouží </w:t>
      </w:r>
      <w:r>
        <w:rPr>
          <w:rFonts w:ascii="Times New Roman" w:hAnsi="Times New Roman"/>
          <w:sz w:val="24"/>
          <w:szCs w:val="24"/>
          <w:shd w:val="clear" w:color="auto" w:fill="FFFFFF"/>
        </w:rPr>
        <w:t>k poskytnutí potřebné podpory ve zmíněných oblastech.</w:t>
      </w:r>
    </w:p>
    <w:p w14:paraId="2F2A67C6" w14:textId="77777777" w:rsidR="00BD0ED5" w:rsidRDefault="009E414C">
      <w:pPr>
        <w:pStyle w:val="Vchozstyl"/>
        <w:numPr>
          <w:ilvl w:val="0"/>
          <w:numId w:val="10"/>
        </w:numPr>
        <w:shd w:val="clear" w:color="auto" w:fill="FFFFFF"/>
      </w:pPr>
      <w:r>
        <w:rPr>
          <w:rFonts w:ascii="Times New Roman" w:hAnsi="Times New Roman"/>
          <w:sz w:val="24"/>
          <w:szCs w:val="24"/>
          <w:shd w:val="clear" w:color="auto" w:fill="FFFFFF"/>
        </w:rPr>
        <w:t>Na ochranu před všemi formami sexuálního zneužívání a před kontaktem s narkotiky a psychotropními látka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mi. </w:t>
      </w:r>
    </w:p>
    <w:p w14:paraId="08DBF15F" w14:textId="0C6B18FE" w:rsidR="00BD0ED5" w:rsidRDefault="009E414C">
      <w:pPr>
        <w:pStyle w:val="Vchozstyl"/>
        <w:numPr>
          <w:ilvl w:val="0"/>
          <w:numId w:val="10"/>
        </w:num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Nošení, držení, distribuce a zneužívání návykových látek, stejně jako pití alkoholických nápojů </w:t>
      </w:r>
      <w:r>
        <w:rPr>
          <w:rFonts w:ascii="Times New Roman" w:hAnsi="Times New Roman"/>
          <w:sz w:val="24"/>
          <w:szCs w:val="24"/>
          <w:shd w:val="clear" w:color="auto" w:fill="FFFFFF"/>
        </w:rPr>
        <w:t>a kouření, je žákům školy zakázáno</w:t>
      </w:r>
    </w:p>
    <w:p w14:paraId="78C78633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197457AD" w14:textId="77777777" w:rsidR="00BD0ED5" w:rsidRDefault="009E414C">
      <w:pPr>
        <w:pStyle w:val="Vchozstyl"/>
        <w:spacing w:before="28" w:after="28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ZACHÁZENÍ S MAJETKEM</w:t>
      </w:r>
    </w:p>
    <w:p w14:paraId="1F545926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01ECBD5B" w14:textId="1E101494" w:rsidR="00BD0ED5" w:rsidRDefault="009E414C">
      <w:pPr>
        <w:pStyle w:val="Vchozstyl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Žák je povinen udržovat v pořádku a nepoškozené všechny věci, které tvoří zařízení třídy a </w:t>
      </w:r>
      <w:r w:rsidR="00AF53D8">
        <w:rPr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</w:rPr>
        <w:t>koly, a také ty, které mu byly svěřeny v souvislosti s činnostmi v ŠD.</w:t>
      </w:r>
    </w:p>
    <w:p w14:paraId="72290886" w14:textId="77777777" w:rsidR="00BD0ED5" w:rsidRDefault="009E414C">
      <w:pPr>
        <w:pStyle w:val="Vchozstyl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Škodu na majetku školy, žáků, učitelů a jiných osob, kterou způsobí žák svévolně nebo z nedbalosti, hradí zákonní zástupci žáka v plném rozsahu.</w:t>
      </w:r>
    </w:p>
    <w:p w14:paraId="2B38ECED" w14:textId="77777777" w:rsidR="00BD0ED5" w:rsidRDefault="009E414C">
      <w:pPr>
        <w:pStyle w:val="Vchozstyl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Každý žák odpovídá za čistotu (a pořáde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k) svého pracovního místa a nejbližšího okolí. Před odchodem ze třídy každý žák uklidí své pracovní místo a jeho okolí. </w:t>
      </w:r>
    </w:p>
    <w:p w14:paraId="41E60E66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31C331C7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eastAsia="cs-CZ"/>
        </w:rPr>
        <w:t>PITNÝ REŽIM</w:t>
      </w:r>
    </w:p>
    <w:p w14:paraId="28596727" w14:textId="77777777" w:rsidR="00BD0ED5" w:rsidRDefault="00BD0ED5">
      <w:pPr>
        <w:pStyle w:val="Vchozstyl"/>
        <w:spacing w:before="28" w:after="28" w:line="100" w:lineRule="atLeast"/>
      </w:pPr>
    </w:p>
    <w:p w14:paraId="08D6FE11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Děti by měly být vybaveny pro každý den, který stráví ve školní družině, dostatečným množstvím tekutin, aby byl dodržen 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ejich pitný režim. </w:t>
      </w:r>
    </w:p>
    <w:p w14:paraId="3ADD7CD0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5E09F899" w14:textId="77777777" w:rsidR="00BD0ED5" w:rsidRDefault="00BD0ED5">
      <w:pPr>
        <w:pStyle w:val="Vchozstyl"/>
        <w:spacing w:before="28" w:after="28" w:line="100" w:lineRule="atLeast"/>
        <w:jc w:val="both"/>
      </w:pPr>
    </w:p>
    <w:p w14:paraId="3F92F8E6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DOKUMENTACE</w:t>
      </w:r>
    </w:p>
    <w:p w14:paraId="046357F0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 ŠD je vedena tato dokumentace:</w:t>
      </w:r>
    </w:p>
    <w:p w14:paraId="7231577E" w14:textId="77777777" w:rsidR="00BD0ED5" w:rsidRDefault="009E414C">
      <w:pPr>
        <w:pStyle w:val="Vchozstyl"/>
        <w:numPr>
          <w:ilvl w:val="0"/>
          <w:numId w:val="4"/>
        </w:numPr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zápisové lístky žáků, jejichž součástí je písemné sdělení zákonných zástupců účastníka o rozsahu docházky a způsobu odchodu účastníka z družiny podepsané zákonným zástupcem</w:t>
      </w:r>
    </w:p>
    <w:p w14:paraId="69F67DA6" w14:textId="77777777" w:rsidR="00BD0ED5" w:rsidRDefault="009E414C">
      <w:pPr>
        <w:pStyle w:val="Vchozstyl"/>
        <w:numPr>
          <w:ilvl w:val="0"/>
          <w:numId w:val="4"/>
        </w:numPr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přehled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výchovně vzdělávací práce jednotlivých oddělení, včetně docházky žáků</w:t>
      </w:r>
    </w:p>
    <w:p w14:paraId="303F3354" w14:textId="77777777" w:rsidR="00BD0ED5" w:rsidRDefault="009E414C">
      <w:pPr>
        <w:pStyle w:val="Vchozstyl"/>
        <w:numPr>
          <w:ilvl w:val="0"/>
          <w:numId w:val="4"/>
        </w:numPr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docházkový sešit</w:t>
      </w:r>
    </w:p>
    <w:p w14:paraId="03A0F82F" w14:textId="77777777" w:rsidR="00BD0ED5" w:rsidRDefault="00BD0ED5">
      <w:pPr>
        <w:pStyle w:val="Vchozstyl"/>
        <w:spacing w:before="28" w:after="28" w:line="100" w:lineRule="atLeast"/>
      </w:pPr>
    </w:p>
    <w:p w14:paraId="515DCE4F" w14:textId="77777777" w:rsidR="00BD0ED5" w:rsidRDefault="00BD0ED5">
      <w:pPr>
        <w:pStyle w:val="Vchozstyl"/>
        <w:spacing w:before="28" w:after="28" w:line="100" w:lineRule="atLeast"/>
      </w:pPr>
    </w:p>
    <w:p w14:paraId="16C07F20" w14:textId="77777777" w:rsidR="00BD0ED5" w:rsidRDefault="00BD0ED5">
      <w:pPr>
        <w:pStyle w:val="Vchozstyl"/>
        <w:spacing w:before="28" w:after="28" w:line="100" w:lineRule="atLeast"/>
      </w:pPr>
    </w:p>
    <w:p w14:paraId="71D99A9B" w14:textId="77777777" w:rsidR="00BD0ED5" w:rsidRDefault="009E414C">
      <w:pPr>
        <w:pStyle w:val="Vchozstyl"/>
        <w:spacing w:before="28" w:after="28" w:line="100" w:lineRule="atLeast"/>
        <w:jc w:val="righ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Mgr. Zuzana Bartošová</w:t>
      </w:r>
    </w:p>
    <w:p w14:paraId="440D1E0D" w14:textId="77777777" w:rsidR="00BD0ED5" w:rsidRDefault="009E414C">
      <w:pPr>
        <w:pStyle w:val="Vchozstyl"/>
        <w:spacing w:before="28" w:after="28" w:line="100" w:lineRule="atLeast"/>
        <w:jc w:val="righ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ředitelka</w:t>
      </w:r>
    </w:p>
    <w:p w14:paraId="4646A85F" w14:textId="77777777" w:rsidR="00BD0ED5" w:rsidRDefault="00BD0ED5">
      <w:pPr>
        <w:pStyle w:val="Vchozstyl"/>
        <w:spacing w:before="28" w:after="28" w:line="100" w:lineRule="atLeast"/>
      </w:pPr>
    </w:p>
    <w:p w14:paraId="1FB62193" w14:textId="77777777" w:rsidR="00BD0ED5" w:rsidRDefault="00BD0ED5">
      <w:pPr>
        <w:pStyle w:val="Vchozstyl"/>
        <w:spacing w:before="28" w:after="28" w:line="100" w:lineRule="atLeast"/>
      </w:pPr>
    </w:p>
    <w:p w14:paraId="2932CECF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Schváleno pedagogickou radou dne 28. srpna 2013.</w:t>
      </w:r>
    </w:p>
    <w:p w14:paraId="1D349CD7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Schváleno Radou školy dne 26. listopadu 2013, od tohoto dne nahrazuje řád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stávající.</w:t>
      </w:r>
    </w:p>
    <w:p w14:paraId="4F7D790A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        </w:t>
      </w:r>
    </w:p>
    <w:p w14:paraId="1B99634E" w14:textId="77777777" w:rsidR="00BD0ED5" w:rsidRDefault="00BD0ED5">
      <w:pPr>
        <w:pStyle w:val="Vchozstyl"/>
        <w:spacing w:before="28" w:after="28" w:line="100" w:lineRule="atLeast"/>
        <w:jc w:val="right"/>
      </w:pPr>
    </w:p>
    <w:p w14:paraId="668365AD" w14:textId="77777777" w:rsidR="00BD0ED5" w:rsidRDefault="00BD0ED5">
      <w:pPr>
        <w:pStyle w:val="Vchozstyl"/>
        <w:spacing w:before="28" w:after="28" w:line="100" w:lineRule="atLeast"/>
        <w:ind w:left="720"/>
      </w:pPr>
    </w:p>
    <w:p w14:paraId="59E07C7B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                                                                                             </w:t>
      </w:r>
    </w:p>
    <w:p w14:paraId="14146456" w14:textId="77777777" w:rsidR="00BD0ED5" w:rsidRDefault="009E414C">
      <w:pPr>
        <w:pStyle w:val="Vchozstyl"/>
        <w:spacing w:before="28" w:after="28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 </w:t>
      </w:r>
    </w:p>
    <w:p w14:paraId="6D59EF10" w14:textId="77777777" w:rsidR="00BD0ED5" w:rsidRDefault="00BD0ED5">
      <w:pPr>
        <w:pStyle w:val="Vchozstyl"/>
      </w:pPr>
    </w:p>
    <w:sectPr w:rsidR="00BD0ED5">
      <w:pgSz w:w="11906" w:h="16838"/>
      <w:pgMar w:top="720" w:right="720" w:bottom="720" w:left="720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V Boli">
    <w:panose1 w:val="0200050003020009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1D1"/>
    <w:multiLevelType w:val="multilevel"/>
    <w:tmpl w:val="00F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036A6C"/>
    <w:multiLevelType w:val="multilevel"/>
    <w:tmpl w:val="E02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02078D5"/>
    <w:multiLevelType w:val="multilevel"/>
    <w:tmpl w:val="B99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5CA4DBC"/>
    <w:multiLevelType w:val="multilevel"/>
    <w:tmpl w:val="FA0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D5E72"/>
    <w:multiLevelType w:val="multilevel"/>
    <w:tmpl w:val="11D2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DF775FF"/>
    <w:multiLevelType w:val="multilevel"/>
    <w:tmpl w:val="31DC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804D5"/>
    <w:multiLevelType w:val="multilevel"/>
    <w:tmpl w:val="322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6D103A8"/>
    <w:multiLevelType w:val="multilevel"/>
    <w:tmpl w:val="04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E6F05EE"/>
    <w:multiLevelType w:val="multilevel"/>
    <w:tmpl w:val="64B0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8EC63C2"/>
    <w:multiLevelType w:val="multilevel"/>
    <w:tmpl w:val="A82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EEA509F"/>
    <w:multiLevelType w:val="multilevel"/>
    <w:tmpl w:val="55D89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ED5"/>
    <w:rsid w:val="009E414C"/>
    <w:rsid w:val="00AF53D8"/>
    <w:rsid w:val="00B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AD00"/>
  <w15:docId w15:val="{773B8D4A-4C91-4B41-B263-5FA58E24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styl"/>
    <w:uiPriority w:val="9"/>
    <w:qFormat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Vchozsty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Heading1Char">
    <w:name w:val="Heading 1 Char"/>
    <w:basedOn w:val="Standardnpsmoodstavce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Standardnpsmoodstavce"/>
    <w:rPr>
      <w:rFonts w:ascii="Cambria" w:hAnsi="Cambria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rPr>
      <w:rFonts w:ascii="Times New Roman" w:hAnsi="Times New Roman" w:cs="Times New Roman"/>
      <w:b/>
      <w:bCs/>
      <w:sz w:val="48"/>
      <w:szCs w:val="48"/>
      <w:lang w:eastAsia="cs-CZ"/>
    </w:rPr>
  </w:style>
  <w:style w:type="character" w:customStyle="1" w:styleId="Silnzdraznn">
    <w:name w:val="Silné zdůraznění"/>
    <w:basedOn w:val="Standardnpsmoodstavce"/>
    <w:rPr>
      <w:rFonts w:cs="Times New Roman"/>
      <w:b/>
      <w:bCs/>
    </w:rPr>
  </w:style>
  <w:style w:type="character" w:customStyle="1" w:styleId="z-ZatekformuleChar">
    <w:name w:val="z-Začátek formuláře Char"/>
    <w:basedOn w:val="Standardnpsmoodstavce"/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rPr>
      <w:rFonts w:ascii="Arial" w:hAnsi="Arial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z-TopofFormChar">
    <w:name w:val="z-Top of Form Char"/>
    <w:basedOn w:val="Standardnpsmoodstavc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Standardnpsmoodstavce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Standardnpsmoodstavce"/>
    <w:rPr>
      <w:rFonts w:ascii="Times New Roman" w:hAnsi="Times New Roman" w:cs="Times New Roman"/>
      <w:sz w:val="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sz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  <w:sz w:val="20"/>
    </w:rPr>
  </w:style>
  <w:style w:type="character" w:customStyle="1" w:styleId="ListLabel8">
    <w:name w:val="ListLabel 8"/>
    <w:rPr>
      <w:rFonts w:cs="Courier New"/>
      <w:sz w:val="20"/>
    </w:rPr>
  </w:style>
  <w:style w:type="character" w:customStyle="1" w:styleId="ListLabel9">
    <w:name w:val="ListLabel 9"/>
    <w:rPr>
      <w:rFonts w:cs="Wingdings"/>
      <w:sz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Normlnweb">
    <w:name w:val="Normal (Web)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Vchozstyl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Vchozstyl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sty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2091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Zuzana Bartošová</cp:lastModifiedBy>
  <cp:revision>10</cp:revision>
  <cp:lastPrinted>2021-11-01T09:27:00Z</cp:lastPrinted>
  <dcterms:created xsi:type="dcterms:W3CDTF">2014-09-06T17:38:00Z</dcterms:created>
  <dcterms:modified xsi:type="dcterms:W3CDTF">2021-11-01T09:28:00Z</dcterms:modified>
</cp:coreProperties>
</file>