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50A" w14:textId="77777777" w:rsidR="00D27445" w:rsidRPr="00D27445" w:rsidRDefault="00D27445" w:rsidP="00D27445">
      <w:pPr>
        <w:shd w:val="clear" w:color="auto" w:fill="FFFFFF"/>
        <w:spacing w:after="210" w:line="312" w:lineRule="atLeast"/>
        <w:textAlignment w:val="baseline"/>
        <w:outlineLvl w:val="2"/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t>Informace k průběhu zápisu</w:t>
      </w:r>
    </w:p>
    <w:p w14:paraId="260E6C9B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Zápis se bude skládat z formální a motivační části v celkové délce maximálně 20 minut.</w:t>
      </w:r>
    </w:p>
    <w:p w14:paraId="12694656" w14:textId="2BDC7A1B" w:rsidR="00D27445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1. formální části zápisu</w:t>
      </w:r>
    </w:p>
    <w:p w14:paraId="6BBC046A" w14:textId="7AFF059C" w:rsidR="00D27445" w:rsidRPr="00D27445" w:rsidRDefault="00D27445" w:rsidP="003B7C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Zákonný zástupce dítěte požádá u zápisu o přijetí dítěte k plnění povinné školní </w:t>
      </w:r>
      <w:r w:rsidR="00D7080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docházky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podáním žádosti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o přijetí k základnímu vzdělávání. Tuto žádost si zákonný zástupce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může předem stáhnout na internetových stránkách školy nebo ji obdrží přímo na místě zápisu.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Na základě podané žádosti bude zahájeno správní řízení ve věci rozhodnutí o přijetí dítěte k plnění povinné školní docházky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, 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dítěti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bude přiděleno regist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ra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ční číslo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.</w:t>
      </w:r>
    </w:p>
    <w:p w14:paraId="77574633" w14:textId="77777777" w:rsidR="003B7C93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Zákonným zástupcům bud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ou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v průběhu zápisu podán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y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informace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:</w:t>
      </w:r>
    </w:p>
    <w:p w14:paraId="27025909" w14:textId="49420BBF" w:rsidR="00D27445" w:rsidRDefault="003B7C93" w:rsidP="003B7C93">
      <w:pPr>
        <w:pStyle w:val="Odstavecseseznamem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o </w:t>
      </w:r>
      <w:r w:rsidR="00D27445" w:rsidRPr="003B7C93">
        <w:rPr>
          <w:rFonts w:eastAsia="Times New Roman" w:cstheme="minorHAnsi"/>
          <w:color w:val="666666"/>
          <w:sz w:val="27"/>
          <w:szCs w:val="27"/>
          <w:lang w:eastAsia="cs-CZ"/>
        </w:rPr>
        <w:t>možnosti odkladu povinné školní docházky s potřebnými podrobnostmi k podání žádosti o odklad</w:t>
      </w:r>
      <w:r w:rsidR="00A36B29">
        <w:rPr>
          <w:rFonts w:eastAsia="Times New Roman" w:cstheme="minorHAnsi"/>
          <w:color w:val="666666"/>
          <w:sz w:val="27"/>
          <w:szCs w:val="27"/>
          <w:lang w:eastAsia="cs-CZ"/>
        </w:rPr>
        <w:t>,</w:t>
      </w:r>
    </w:p>
    <w:p w14:paraId="6B248987" w14:textId="05C96D71" w:rsidR="003B7C93" w:rsidRPr="003B7C93" w:rsidRDefault="003B7C93" w:rsidP="003B7C93">
      <w:pPr>
        <w:pStyle w:val="Odstavecseseznamem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>
        <w:rPr>
          <w:rFonts w:eastAsia="Times New Roman" w:cstheme="minorHAnsi"/>
          <w:color w:val="666666"/>
          <w:sz w:val="27"/>
          <w:szCs w:val="27"/>
          <w:lang w:eastAsia="cs-CZ"/>
        </w:rPr>
        <w:t>o možnostech pomoci k usnadnění nástupu dítěte do školy</w:t>
      </w:r>
      <w:r w:rsidR="00A36B29">
        <w:rPr>
          <w:rFonts w:eastAsia="Times New Roman" w:cstheme="minorHAnsi"/>
          <w:color w:val="666666"/>
          <w:sz w:val="27"/>
          <w:szCs w:val="27"/>
          <w:lang w:eastAsia="cs-CZ"/>
        </w:rPr>
        <w:t>.</w:t>
      </w:r>
    </w:p>
    <w:p w14:paraId="201E71EF" w14:textId="6C713428" w:rsidR="00D27445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2. motivační část</w:t>
      </w:r>
      <w:r w:rsidR="00A36B29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i</w:t>
      </w: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 xml:space="preserve"> zápisu</w:t>
      </w:r>
    </w:p>
    <w:p w14:paraId="4B059220" w14:textId="2D1B4214" w:rsid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Se souhlasem zákonného zástupce proběhne rozhovor s dítětem. Rozhovor je zaměřen na motivování dítěte pro školní docházku a orientační posouzení jeho školní připravenosti (předčtenářské dovednosti, slovní zásoba, výslovnost, geometrické tvary, počet do 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5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, porovnání velikostí a množství, znalost zvířátek, ročních období, pohádky atd., rozpoznávání barev, poznávání písmen, kresba postavy, jemná motorika).</w:t>
      </w:r>
    </w:p>
    <w:p w14:paraId="09C2D38F" w14:textId="3A1CD927" w:rsidR="003B7C93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7FC3776B" w14:textId="08C9444D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C4DFE56" w14:textId="47230434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5652C5D" w14:textId="3563ADB9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C0C660D" w14:textId="12B3E461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1A4D270C" w14:textId="1CDFA79E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B2E0AFA" w14:textId="4067E399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6C93490F" w14:textId="6966B48A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4290826" w14:textId="77777777" w:rsidR="00D70803" w:rsidRPr="00D27445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7372B76A" w14:textId="0EA35AEC" w:rsidR="003B7C93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lastRenderedPageBreak/>
        <w:t>Zápis do 1. třídy  – kritéria pro přijetí</w:t>
      </w:r>
    </w:p>
    <w:p w14:paraId="3F64748B" w14:textId="77777777" w:rsidR="003B7C93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Datum a místo konání:</w:t>
      </w:r>
    </w:p>
    <w:p w14:paraId="03868A2F" w14:textId="7CE19DD2" w:rsidR="003B7C93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u w:val="single"/>
          <w:lang w:eastAsia="cs-CZ"/>
        </w:rPr>
        <w:t>ZŠ Lesní 30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 pondělí 4. dubna 2022 od 13 do 17 hodin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</w:t>
      </w:r>
    </w:p>
    <w:p w14:paraId="7FF30820" w14:textId="1AF8CB61" w:rsidR="00D27445" w:rsidRPr="00D27445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u w:val="single"/>
          <w:lang w:eastAsia="cs-CZ"/>
        </w:rPr>
        <w:t>ZŠ Horská 256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středa 6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>. 4. 2022 od 1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>3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do 1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>7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hodin</w:t>
      </w:r>
    </w:p>
    <w:p w14:paraId="298BAC56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U zápisu jsou zákonní zástupci povinni předložit občanský průkaz a rodný list dítěte.</w:t>
      </w:r>
    </w:p>
    <w:p w14:paraId="6E5F2AB1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Aby bylo dítě přijato, musí být splněna následující kritéria:</w:t>
      </w:r>
    </w:p>
    <w:p w14:paraId="217643FB" w14:textId="77777777" w:rsidR="00D70803" w:rsidRPr="00D70803" w:rsidRDefault="00D27445" w:rsidP="00D70803">
      <w:pPr>
        <w:pStyle w:val="Odstavecseseznamem"/>
        <w:numPr>
          <w:ilvl w:val="0"/>
          <w:numId w:val="9"/>
        </w:num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Připravenost dítěte na školní docházku</w:t>
      </w:r>
    </w:p>
    <w:p w14:paraId="1B34FC45" w14:textId="361DC4A1" w:rsidR="00D70803" w:rsidRPr="00D70803" w:rsidRDefault="00D27445" w:rsidP="00D7080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Přiměřenou tělesnou a duševní vyspělost dítěte orientačně posoudí zapisující učitelé na základě vlastního pozorování dítěte během zápisu a údajů získaných od rodičů (zákonných zástupců).</w:t>
      </w:r>
    </w:p>
    <w:p w14:paraId="029180A3" w14:textId="77777777" w:rsidR="00D70803" w:rsidRPr="00D70803" w:rsidRDefault="00D27445" w:rsidP="00D70803">
      <w:pPr>
        <w:pStyle w:val="Odstavecseseznamem"/>
        <w:numPr>
          <w:ilvl w:val="0"/>
          <w:numId w:val="9"/>
        </w:num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Datum narození</w:t>
      </w:r>
    </w:p>
    <w:p w14:paraId="1514A8C8" w14:textId="2EFEDDD8" w:rsidR="00D27445" w:rsidRPr="00D70803" w:rsidRDefault="00D27445" w:rsidP="00D7080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Nástup v řádném termínu:</w:t>
      </w:r>
    </w:p>
    <w:p w14:paraId="151487EC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Povinná školní docházka začíná počátkem školního roku, který následuje po dni, kdy dítě dosáhne šestého roku věku, pokud mu není povolen odklad.</w:t>
      </w:r>
    </w:p>
    <w:p w14:paraId="409C3CCE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</w:p>
    <w:p w14:paraId="3AD94D97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Podmínkou přijetí dítěte narozeného v období od září do konce prosince k plnění povinné školní docházky podle věty druhé je také doporučující vyjádření školského poradenského zařízení,</w:t>
      </w:r>
    </w:p>
    <w:p w14:paraId="472DDA09" w14:textId="021D5883" w:rsidR="00D27445" w:rsidRP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Podmínkou přijetí dítěte narozeného od ledna do konce června doporučující vyjádření školského poradenského zařízení a odborného lékaře, která k žádosti přiloží zákonný zástupce.</w:t>
      </w:r>
    </w:p>
    <w:p w14:paraId="76D20CC8" w14:textId="77777777" w:rsidR="00BC7A6C" w:rsidRDefault="00BC7A6C" w:rsidP="00BC7A6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51261BD" w14:textId="544504B2" w:rsidR="00D27445" w:rsidRPr="00D27445" w:rsidRDefault="00D27445" w:rsidP="00BC7A6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Nástup po odkladu:</w:t>
      </w:r>
    </w:p>
    <w:p w14:paraId="32B9DFEB" w14:textId="77777777" w:rsidR="00BC7A6C" w:rsidRDefault="00D27445" w:rsidP="00BC7A6C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Není-li dítě po dovršení šestého roku věku tělesně nebo duševně přiměřeně vyspělé a požádá-li o to písemně zákonný zástupce dítěte v době zápisu příslušného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</w:t>
      </w:r>
    </w:p>
    <w:p w14:paraId="7F7B5946" w14:textId="77777777" w:rsidR="00D70803" w:rsidRDefault="00D27445" w:rsidP="00D7080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lastRenderedPageBreak/>
        <w:t>Začátek povinné školní docházky lze odložit nejdéle do zahájení školního roku, v němž dítě dovrší osmý rok věku.</w:t>
      </w:r>
    </w:p>
    <w:p w14:paraId="2030FC06" w14:textId="3F8973B6" w:rsidR="00D27445" w:rsidRDefault="00D27445" w:rsidP="00D7080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Zákonný zástupce je povinen přihlásit k zápisu k povinné školní docházce i dítě, kterému byl povolen v loňském roce odklad povinné školní docházky.</w:t>
      </w:r>
    </w:p>
    <w:p w14:paraId="1728D6A0" w14:textId="77777777" w:rsidR="00093333" w:rsidRDefault="00093333" w:rsidP="00093333">
      <w:pPr>
        <w:pStyle w:val="Odstavecseseznamem"/>
        <w:shd w:val="clear" w:color="auto" w:fill="FFFFFF"/>
        <w:spacing w:after="0" w:line="240" w:lineRule="auto"/>
        <w:ind w:left="420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593EF7C" w14:textId="2AEB8073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 xml:space="preserve">3. Prostorová kapacita </w:t>
      </w:r>
    </w:p>
    <w:p w14:paraId="57574734" w14:textId="6C84527B" w:rsidR="00093333" w:rsidRPr="00093333" w:rsidRDefault="00093333" w:rsidP="00EE12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V případě zapsání většího počtu dětí než je stávající prostorová kapacita školy – třídy (tj. otevření </w:t>
      </w:r>
      <w:r w:rsidR="00AE2AA2">
        <w:rPr>
          <w:rFonts w:eastAsia="Times New Roman" w:cstheme="minorHAnsi"/>
          <w:color w:val="666666"/>
          <w:sz w:val="27"/>
          <w:szCs w:val="27"/>
          <w:lang w:eastAsia="cs-CZ"/>
        </w:rPr>
        <w:t>jedné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první tříd</w:t>
      </w:r>
      <w:r w:rsidR="00AE2AA2">
        <w:rPr>
          <w:rFonts w:eastAsia="Times New Roman" w:cstheme="minorHAnsi"/>
          <w:color w:val="666666"/>
          <w:sz w:val="27"/>
          <w:szCs w:val="27"/>
          <w:lang w:eastAsia="cs-CZ"/>
        </w:rPr>
        <w:t>y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v celkovém maximálním počtu </w:t>
      </w:r>
      <w:r w:rsidR="004D6208">
        <w:rPr>
          <w:rFonts w:eastAsia="Times New Roman" w:cstheme="minorHAnsi"/>
          <w:color w:val="666666"/>
          <w:sz w:val="27"/>
          <w:szCs w:val="27"/>
          <w:lang w:eastAsia="cs-CZ"/>
        </w:rPr>
        <w:t>25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žáků), budou přednostně přijímány děti dle následujících krit</w:t>
      </w:r>
      <w:r w:rsidR="00E17598">
        <w:rPr>
          <w:rFonts w:eastAsia="Times New Roman" w:cstheme="minorHAnsi"/>
          <w:color w:val="666666"/>
          <w:sz w:val="27"/>
          <w:szCs w:val="27"/>
          <w:lang w:eastAsia="cs-CZ"/>
        </w:rPr>
        <w:t>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rií:</w:t>
      </w:r>
    </w:p>
    <w:p w14:paraId="753D05F2" w14:textId="77777777" w:rsid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 s trvalým bydlištěm ve spádovém obvodu školy.</w:t>
      </w:r>
    </w:p>
    <w:p w14:paraId="2E73CC4C" w14:textId="77777777" w:rsid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 cizinců, které bydlí ve spádovém obvodu školy.</w:t>
      </w:r>
    </w:p>
    <w:p w14:paraId="129E1B6F" w14:textId="4E5BAFCB" w:rsidR="00093333" w:rsidRP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Děti, které mají ke dni zápisu na naší škole sourozence.</w:t>
      </w:r>
    </w:p>
    <w:p w14:paraId="568F2939" w14:textId="3025E7C4" w:rsidR="00093333" w:rsidRPr="00093333" w:rsidRDefault="00093333" w:rsidP="00EE12B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V případě, že nerozhodnou tato krit</w:t>
      </w:r>
      <w:r w:rsidR="00E17598">
        <w:rPr>
          <w:rFonts w:eastAsia="Times New Roman" w:cstheme="minorHAnsi"/>
          <w:color w:val="666666"/>
          <w:sz w:val="27"/>
          <w:szCs w:val="27"/>
          <w:lang w:eastAsia="cs-CZ"/>
        </w:rPr>
        <w:t>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ria, budou zbývající žáci, které přijmeme do uvedeného počtu, losováni.</w:t>
      </w:r>
    </w:p>
    <w:p w14:paraId="4D2D4D84" w14:textId="77777777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4. Přijetí dítěte</w:t>
      </w:r>
    </w:p>
    <w:p w14:paraId="5E03AAAD" w14:textId="66692558" w:rsidR="00093333" w:rsidRPr="00093333" w:rsidRDefault="00093333" w:rsidP="0004249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Rozhodnutí o přijetí se oznámí zveřejněním seznamu uchazečů pod přiděleným registračním číslem (seznam bude vyvěšen </w:t>
      </w:r>
      <w:r w:rsidR="00EE12B4">
        <w:rPr>
          <w:rFonts w:eastAsia="Times New Roman" w:cstheme="minorHAnsi"/>
          <w:color w:val="666666"/>
          <w:sz w:val="27"/>
          <w:szCs w:val="27"/>
          <w:lang w:eastAsia="cs-CZ"/>
        </w:rPr>
        <w:t>na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škol</w:t>
      </w:r>
      <w:r w:rsidR="00EE12B4">
        <w:rPr>
          <w:rFonts w:eastAsia="Times New Roman" w:cstheme="minorHAnsi"/>
          <w:color w:val="666666"/>
          <w:sz w:val="27"/>
          <w:szCs w:val="27"/>
          <w:lang w:eastAsia="cs-CZ"/>
        </w:rPr>
        <w:t>e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a na webu školy). Rozhodnutí o nepřijetí bude zasláno v písemné podobě.</w:t>
      </w:r>
    </w:p>
    <w:p w14:paraId="4DB79400" w14:textId="77777777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5. Zápis cizinců</w:t>
      </w:r>
    </w:p>
    <w:p w14:paraId="16B5A615" w14:textId="38181123" w:rsidR="00093333" w:rsidRPr="00093333" w:rsidRDefault="00093333" w:rsidP="004C51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K zápisu v období od 1. do 30. dubna nemohou podat přihlášku cizinci s vízem za účelem strpění pobytu na území ČR podle § 33 odst. 1 písm. a) zákona o pobytu cizinců na území ČR („uprchlíci“) s místem pobytu ve spádové oblasti.</w:t>
      </w:r>
      <w:r w:rsidRPr="00093333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 xml:space="preserve"> Pro tyto cizince – uprchlíky je určen termín zápisu 22. nebo 23.6.2022 </w:t>
      </w:r>
      <w:r w:rsidR="004C5164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 xml:space="preserve"> od 10 do 16 hodin.</w:t>
      </w:r>
    </w:p>
    <w:p w14:paraId="51B1448D" w14:textId="6E8FCF81" w:rsidR="00093333" w:rsidRPr="00093333" w:rsidRDefault="00093333" w:rsidP="000249D6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зарахування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ЗНЗ у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період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з 1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30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квітня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не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можуть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подати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заяву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з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візою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того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,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щоб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стерпіти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на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території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ЧР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відповідно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§ 33 п. 1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ст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. а)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Закону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про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на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території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ЧР («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біженці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») з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місцем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в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зоні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відчуження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.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цих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–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біженців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призначений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термін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реєстрації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22.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та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23.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червня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2022 </w:t>
      </w:r>
      <w:r w:rsidRPr="00093333">
        <w:rPr>
          <w:rFonts w:asciiTheme="minorHAnsi" w:hAnsiTheme="minorHAnsi" w:cstheme="minorHAnsi"/>
          <w:color w:val="767171" w:themeColor="background2" w:themeShade="80"/>
          <w:sz w:val="27"/>
          <w:szCs w:val="27"/>
          <w:bdr w:val="none" w:sz="0" w:space="0" w:color="auto" w:frame="1"/>
        </w:rPr>
        <w:t>з</w:t>
      </w:r>
      <w:r w:rsidRPr="00093333">
        <w:rPr>
          <w:rFonts w:asciiTheme="minorHAnsi" w:hAnsiTheme="minorHAnsi" w:cstheme="minorHAnsi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> </w:t>
      </w:r>
      <w:r w:rsidRPr="00093333">
        <w:rPr>
          <w:rFonts w:asciiTheme="minorHAnsi" w:hAnsiTheme="minorHAnsi" w:cstheme="minorHAnsi"/>
          <w:color w:val="767171" w:themeColor="background2" w:themeShade="80"/>
          <w:sz w:val="27"/>
          <w:szCs w:val="27"/>
        </w:rPr>
        <w:t>1</w:t>
      </w:r>
      <w:r w:rsidR="00B94BF6" w:rsidRPr="00A53CE6">
        <w:rPr>
          <w:rFonts w:cstheme="minorHAnsi"/>
          <w:color w:val="767171" w:themeColor="background2" w:themeShade="80"/>
          <w:sz w:val="27"/>
          <w:szCs w:val="27"/>
        </w:rPr>
        <w:t>0</w:t>
      </w:r>
      <w:r w:rsidR="0063052B" w:rsidRPr="00A53CE6">
        <w:rPr>
          <w:rFonts w:cstheme="minorHAnsi"/>
          <w:color w:val="767171" w:themeColor="background2" w:themeShade="80"/>
          <w:sz w:val="27"/>
          <w:szCs w:val="27"/>
        </w:rPr>
        <w:t xml:space="preserve"> </w:t>
      </w:r>
      <w:r w:rsidR="00C9545C" w:rsidRPr="00A53CE6"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>до</w:t>
      </w:r>
      <w:r w:rsidR="007963AA" w:rsidRPr="00A53CE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 xml:space="preserve"> 16</w:t>
      </w:r>
      <w:r w:rsidRPr="00093333">
        <w:rPr>
          <w:rFonts w:asciiTheme="minorHAnsi" w:hAnsiTheme="minorHAnsi" w:cstheme="minorHAnsi"/>
          <w:color w:val="767171" w:themeColor="background2" w:themeShade="80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годин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>.</w:t>
      </w:r>
    </w:p>
    <w:p w14:paraId="5995F2F4" w14:textId="77777777" w:rsidR="00093333" w:rsidRPr="00093333" w:rsidRDefault="00093333" w:rsidP="004C51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06F8DD2C" w14:textId="77777777" w:rsidR="003D4F57" w:rsidRPr="00093333" w:rsidRDefault="003D4F57" w:rsidP="003B7C93">
      <w:pPr>
        <w:jc w:val="both"/>
        <w:rPr>
          <w:rFonts w:cstheme="minorHAnsi"/>
        </w:rPr>
      </w:pPr>
    </w:p>
    <w:sectPr w:rsidR="003D4F57" w:rsidRPr="0009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E7AE" w14:textId="77777777" w:rsidR="00BC7A6C" w:rsidRDefault="00BC7A6C" w:rsidP="00BC7A6C">
      <w:pPr>
        <w:spacing w:after="0" w:line="240" w:lineRule="auto"/>
      </w:pPr>
      <w:r>
        <w:separator/>
      </w:r>
    </w:p>
  </w:endnote>
  <w:endnote w:type="continuationSeparator" w:id="0">
    <w:p w14:paraId="7BCC9C90" w14:textId="77777777" w:rsidR="00BC7A6C" w:rsidRDefault="00BC7A6C" w:rsidP="00BC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1DD3" w14:textId="77777777" w:rsidR="00BC7A6C" w:rsidRDefault="00BC7A6C" w:rsidP="00BC7A6C">
      <w:pPr>
        <w:spacing w:after="0" w:line="240" w:lineRule="auto"/>
      </w:pPr>
      <w:r>
        <w:separator/>
      </w:r>
    </w:p>
  </w:footnote>
  <w:footnote w:type="continuationSeparator" w:id="0">
    <w:p w14:paraId="01718B39" w14:textId="77777777" w:rsidR="00BC7A6C" w:rsidRDefault="00BC7A6C" w:rsidP="00BC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FB"/>
    <w:multiLevelType w:val="hybridMultilevel"/>
    <w:tmpl w:val="11AEC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68E"/>
    <w:multiLevelType w:val="multilevel"/>
    <w:tmpl w:val="FE9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41EEF"/>
    <w:multiLevelType w:val="hybridMultilevel"/>
    <w:tmpl w:val="17AC7444"/>
    <w:lvl w:ilvl="0" w:tplc="62E8F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065"/>
    <w:multiLevelType w:val="multilevel"/>
    <w:tmpl w:val="F2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24262"/>
    <w:multiLevelType w:val="hybridMultilevel"/>
    <w:tmpl w:val="CCF8D5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1D1"/>
    <w:multiLevelType w:val="multilevel"/>
    <w:tmpl w:val="AE5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A7A38"/>
    <w:multiLevelType w:val="hybridMultilevel"/>
    <w:tmpl w:val="2B06E45C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738"/>
    <w:multiLevelType w:val="hybridMultilevel"/>
    <w:tmpl w:val="F47AA2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5A4C"/>
    <w:multiLevelType w:val="hybridMultilevel"/>
    <w:tmpl w:val="D3FAA1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02CFF"/>
    <w:multiLevelType w:val="hybridMultilevel"/>
    <w:tmpl w:val="BA20E80E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0539"/>
    <w:multiLevelType w:val="hybridMultilevel"/>
    <w:tmpl w:val="613A5D16"/>
    <w:lvl w:ilvl="0" w:tplc="62E8F9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062AF"/>
    <w:multiLevelType w:val="hybridMultilevel"/>
    <w:tmpl w:val="0742B2DA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5"/>
    <w:rsid w:val="000249D6"/>
    <w:rsid w:val="0004249C"/>
    <w:rsid w:val="00093333"/>
    <w:rsid w:val="003B7C93"/>
    <w:rsid w:val="003D4F57"/>
    <w:rsid w:val="004C5164"/>
    <w:rsid w:val="004D6208"/>
    <w:rsid w:val="0063052B"/>
    <w:rsid w:val="007963AA"/>
    <w:rsid w:val="00A36B29"/>
    <w:rsid w:val="00A53CE6"/>
    <w:rsid w:val="00AE2AA2"/>
    <w:rsid w:val="00B94BF6"/>
    <w:rsid w:val="00BC7A6C"/>
    <w:rsid w:val="00C9545C"/>
    <w:rsid w:val="00D03C7D"/>
    <w:rsid w:val="00D27445"/>
    <w:rsid w:val="00D70803"/>
    <w:rsid w:val="00E17598"/>
    <w:rsid w:val="00E44A3C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9C97"/>
  <w15:chartTrackingRefBased/>
  <w15:docId w15:val="{B10D7DBC-6FBE-4E6E-9C45-C2E47AE3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27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7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274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74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74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C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A6C"/>
  </w:style>
  <w:style w:type="paragraph" w:styleId="Zpat">
    <w:name w:val="footer"/>
    <w:basedOn w:val="Normln"/>
    <w:link w:val="ZpatChar"/>
    <w:uiPriority w:val="99"/>
    <w:unhideWhenUsed/>
    <w:rsid w:val="00BC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A6C"/>
  </w:style>
  <w:style w:type="character" w:styleId="Siln">
    <w:name w:val="Strong"/>
    <w:basedOn w:val="Standardnpsmoodstavce"/>
    <w:uiPriority w:val="22"/>
    <w:qFormat/>
    <w:rsid w:val="0009333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C9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9545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9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Bartošová</dc:creator>
  <cp:keywords/>
  <dc:description/>
  <cp:lastModifiedBy>Zuzana Bartošová</cp:lastModifiedBy>
  <cp:revision>2</cp:revision>
  <dcterms:created xsi:type="dcterms:W3CDTF">2022-04-03T12:24:00Z</dcterms:created>
  <dcterms:modified xsi:type="dcterms:W3CDTF">2022-04-03T12:24:00Z</dcterms:modified>
</cp:coreProperties>
</file>